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8884" w14:textId="77777777" w:rsidR="00107894" w:rsidRPr="00593ABD" w:rsidRDefault="00107894" w:rsidP="00A658FA">
      <w:pPr>
        <w:pStyle w:val="Textedesaisie"/>
        <w:rPr>
          <w:lang w:val="es-ES"/>
        </w:rPr>
        <w:sectPr w:rsidR="00107894" w:rsidRPr="00593ABD" w:rsidSect="00317462">
          <w:headerReference w:type="default" r:id="rId8"/>
          <w:footerReference w:type="default" r:id="rId9"/>
          <w:headerReference w:type="first" r:id="rId10"/>
          <w:footerReference w:type="first" r:id="rId11"/>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4DD6733F" w14:textId="60EE444C" w:rsidR="003D7701" w:rsidRPr="00E4007E" w:rsidRDefault="001B20BB" w:rsidP="003D7701">
      <w:pPr>
        <w:pStyle w:val="Textedesaisie"/>
        <w:spacing w:after="140"/>
        <w:rPr>
          <w:color w:val="00558C"/>
          <w:sz w:val="20"/>
          <w:szCs w:val="20"/>
        </w:rPr>
      </w:pPr>
      <w:r w:rsidRPr="0093546B">
        <w:rPr>
          <w:rFonts w:ascii="Avenir LT Std 65 Medium" w:hAnsi="Avenir LT Std 65 Medium"/>
          <w:b/>
          <w:color w:val="00B0F0"/>
          <w:sz w:val="20"/>
          <w:szCs w:val="20"/>
          <w:lang w:val="fr-FR"/>
        </w:rPr>
        <w:t>Topic No.</w:t>
      </w:r>
      <w:proofErr w:type="gramStart"/>
      <w:r w:rsidRPr="0093546B">
        <w:rPr>
          <w:rFonts w:ascii="Avenir LT Std 65 Medium" w:hAnsi="Avenir LT Std 65 Medium"/>
          <w:b/>
          <w:color w:val="00B0F0"/>
          <w:sz w:val="20"/>
          <w:szCs w:val="20"/>
          <w:lang w:val="fr-FR"/>
        </w:rPr>
        <w:t>:</w:t>
      </w:r>
      <w:r w:rsidRPr="0093546B">
        <w:rPr>
          <w:rFonts w:ascii="Avenir LT Std 65 Medium" w:hAnsi="Avenir LT Std 65 Medium"/>
          <w:b/>
          <w:color w:val="auto"/>
          <w:sz w:val="20"/>
          <w:szCs w:val="20"/>
          <w:lang w:val="fr-FR"/>
        </w:rPr>
        <w:t>:</w:t>
      </w:r>
      <w:proofErr w:type="gramEnd"/>
      <w:r w:rsidRPr="0093546B">
        <w:rPr>
          <w:rFonts w:ascii="Avenir LT Std 65 Medium" w:hAnsi="Avenir LT Std 65 Medium"/>
          <w:b/>
          <w:color w:val="auto"/>
          <w:sz w:val="20"/>
          <w:szCs w:val="20"/>
          <w:lang w:val="fr-FR"/>
        </w:rPr>
        <w:t xml:space="preserve"> </w:t>
      </w:r>
      <w:r w:rsidR="003D7701">
        <w:rPr>
          <w:rFonts w:ascii="Avenir LT Std 65 Medium" w:hAnsi="Avenir LT Std 65 Medium"/>
          <w:b/>
          <w:color w:val="00558C"/>
          <w:sz w:val="20"/>
          <w:szCs w:val="20"/>
          <w:lang w:val="fr-FR"/>
        </w:rPr>
        <w:t xml:space="preserve">1. ; </w:t>
      </w:r>
      <w:proofErr w:type="spellStart"/>
      <w:r w:rsidR="004117D7" w:rsidRPr="0093546B">
        <w:rPr>
          <w:rFonts w:ascii="Avenir LT Std 65 Medium" w:hAnsi="Avenir LT Std 65 Medium"/>
          <w:b/>
          <w:color w:val="00558C"/>
          <w:sz w:val="20"/>
          <w:szCs w:val="20"/>
          <w:lang w:val="fr-FR"/>
        </w:rPr>
        <w:t>proposed</w:t>
      </w:r>
      <w:proofErr w:type="spellEnd"/>
      <w:r w:rsidR="004117D7" w:rsidRPr="0093546B">
        <w:rPr>
          <w:rFonts w:ascii="Avenir LT Std 65 Medium" w:hAnsi="Avenir LT Std 65 Medium"/>
          <w:b/>
          <w:color w:val="00558C"/>
          <w:sz w:val="20"/>
          <w:szCs w:val="20"/>
          <w:lang w:val="fr-FR"/>
        </w:rPr>
        <w:t xml:space="preserve"> topic:</w:t>
      </w:r>
      <w:r w:rsidR="0093546B" w:rsidRPr="0093546B">
        <w:rPr>
          <w:rFonts w:ascii="Avenir LT Std 65 Medium" w:hAnsi="Avenir LT Std 65 Medium"/>
          <w:b/>
          <w:color w:val="00558C"/>
          <w:sz w:val="20"/>
          <w:szCs w:val="20"/>
          <w:lang w:val="fr-FR"/>
        </w:rPr>
        <w:t xml:space="preserve"> </w:t>
      </w:r>
      <w:proofErr w:type="spellStart"/>
      <w:r w:rsidR="003D7701" w:rsidRPr="003D7701">
        <w:rPr>
          <w:rFonts w:ascii="Avenir LT Std 65 Medium" w:hAnsi="Avenir LT Std 65 Medium"/>
          <w:b/>
          <w:color w:val="00558C"/>
          <w:sz w:val="20"/>
          <w:szCs w:val="20"/>
          <w:lang w:val="fr-FR"/>
        </w:rPr>
        <w:t>Risk</w:t>
      </w:r>
      <w:proofErr w:type="spellEnd"/>
      <w:r w:rsidR="003D7701" w:rsidRPr="003D7701">
        <w:rPr>
          <w:rFonts w:ascii="Avenir LT Std 65 Medium" w:hAnsi="Avenir LT Std 65 Medium"/>
          <w:b/>
          <w:color w:val="00558C"/>
          <w:sz w:val="20"/>
          <w:szCs w:val="20"/>
          <w:lang w:val="fr-FR"/>
        </w:rPr>
        <w:t xml:space="preserve"> management</w:t>
      </w:r>
    </w:p>
    <w:p w14:paraId="4ED93AB3" w14:textId="45D66B12"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 xml:space="preserve">AUTHOR / </w:t>
      </w:r>
      <w:proofErr w:type="gramStart"/>
      <w:r>
        <w:rPr>
          <w:rFonts w:ascii="Avenir LT Std 65 Medium" w:hAnsi="Avenir LT Std 65 Medium"/>
          <w:color w:val="00B0F0"/>
          <w:sz w:val="24"/>
          <w:szCs w:val="24"/>
          <w:lang w:val="fr-FR"/>
        </w:rPr>
        <w:t>AUTEUR:</w:t>
      </w:r>
      <w:proofErr w:type="gramEnd"/>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2FBEFA11"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(Mr, Ms, </w:t>
      </w:r>
      <w:proofErr w:type="spellStart"/>
      <w:r>
        <w:rPr>
          <w:rFonts w:ascii="Avenir LT Std 65 Medium" w:hAnsi="Avenir LT Std 65 Medium"/>
          <w:b/>
          <w:color w:val="00558C"/>
          <w:sz w:val="20"/>
          <w:szCs w:val="20"/>
          <w:lang w:val="fr-FR"/>
        </w:rPr>
        <w:t>Capt</w:t>
      </w:r>
      <w:proofErr w:type="spellEnd"/>
      <w:r>
        <w:rPr>
          <w:rFonts w:ascii="Avenir LT Std 65 Medium" w:hAnsi="Avenir LT Std 65 Medium"/>
          <w:b/>
          <w:color w:val="00558C"/>
          <w:sz w:val="20"/>
          <w:szCs w:val="20"/>
          <w:lang w:val="fr-FR"/>
        </w:rPr>
        <w:t xml:space="preserve">, etc.) : </w:t>
      </w:r>
      <w:r w:rsidR="003D7701" w:rsidRPr="003D7701">
        <w:rPr>
          <w:rFonts w:ascii="Avenir LT Std 65 Medium" w:hAnsi="Avenir LT Std 65 Medium"/>
          <w:color w:val="auto"/>
          <w:sz w:val="20"/>
          <w:szCs w:val="20"/>
          <w:lang w:val="fr-FR"/>
        </w:rPr>
        <w:t>Prof. Dr.</w:t>
      </w:r>
    </w:p>
    <w:p w14:paraId="5541C128" w14:textId="4C8C2B94"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proofErr w:type="gram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w:t>
      </w:r>
      <w:proofErr w:type="gramEnd"/>
      <w:r>
        <w:rPr>
          <w:rFonts w:ascii="Avenir LT Std 65 Medium" w:hAnsi="Avenir LT Std 65 Medium"/>
          <w:b/>
          <w:color w:val="00558C"/>
          <w:sz w:val="20"/>
          <w:szCs w:val="20"/>
          <w:lang w:val="fr-FR"/>
        </w:rPr>
        <w:t xml:space="preserve"> </w:t>
      </w:r>
      <w:r w:rsidR="003D7701" w:rsidRPr="003D7701">
        <w:rPr>
          <w:rFonts w:ascii="Avenir LT Std 65 Medium" w:hAnsi="Avenir LT Std 65 Medium"/>
          <w:color w:val="auto"/>
          <w:sz w:val="20"/>
          <w:szCs w:val="20"/>
          <w:lang w:val="fr-FR"/>
        </w:rPr>
        <w:t>Benedict</w:t>
      </w:r>
    </w:p>
    <w:p w14:paraId="569BF645" w14:textId="38709898"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proofErr w:type="gram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w:t>
      </w:r>
      <w:proofErr w:type="gramEnd"/>
      <w:r>
        <w:rPr>
          <w:rFonts w:ascii="Avenir LT Std 65 Medium" w:hAnsi="Avenir LT Std 65 Medium"/>
          <w:b/>
          <w:color w:val="00558C"/>
          <w:sz w:val="20"/>
          <w:szCs w:val="20"/>
          <w:lang w:val="fr-FR"/>
        </w:rPr>
        <w:t xml:space="preserve"> </w:t>
      </w:r>
      <w:r w:rsidR="003D7701" w:rsidRPr="003D7701">
        <w:rPr>
          <w:rFonts w:ascii="Avenir LT Std 65 Medium" w:hAnsi="Avenir LT Std 65 Medium"/>
          <w:color w:val="auto"/>
          <w:sz w:val="20"/>
          <w:szCs w:val="20"/>
          <w:lang w:val="fr-FR"/>
        </w:rPr>
        <w:t>Knud</w:t>
      </w:r>
    </w:p>
    <w:p w14:paraId="38438DA2" w14:textId="6B1A7087" w:rsidR="004117D7" w:rsidRPr="003D7701" w:rsidRDefault="004117D7" w:rsidP="003D7701">
      <w:pPr>
        <w:pStyle w:val="Textedesaisie"/>
        <w:spacing w:after="120"/>
        <w:ind w:right="28"/>
        <w:rPr>
          <w:rFonts w:ascii="Avenir LT Std 65 Medium" w:hAnsi="Avenir LT Std 65 Medium"/>
          <w:color w:val="auto"/>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w:t>
      </w:r>
      <w:r w:rsidRPr="004117D7">
        <w:rPr>
          <w:rFonts w:ascii="Avenir LT Std 65 Medium" w:hAnsi="Avenir LT Std 65 Medium"/>
          <w:b/>
          <w:color w:val="auto"/>
          <w:sz w:val="20"/>
          <w:szCs w:val="20"/>
          <w:lang w:val="fr-FR"/>
        </w:rPr>
        <w:t> </w:t>
      </w:r>
      <w:r>
        <w:rPr>
          <w:rFonts w:ascii="Avenir LT Std 65 Medium" w:hAnsi="Avenir LT Std 65 Medium"/>
          <w:b/>
          <w:color w:val="00558C"/>
          <w:sz w:val="20"/>
          <w:szCs w:val="20"/>
          <w:lang w:val="fr-FR"/>
        </w:rPr>
        <w:t>:</w:t>
      </w:r>
      <w:r w:rsidR="003D7701">
        <w:rPr>
          <w:rFonts w:ascii="Avenir LT Std 65 Medium" w:hAnsi="Avenir LT Std 65 Medium"/>
          <w:b/>
          <w:color w:val="00558C"/>
          <w:sz w:val="20"/>
          <w:szCs w:val="20"/>
          <w:lang w:val="fr-FR"/>
        </w:rPr>
        <w:t xml:space="preserve"> </w:t>
      </w:r>
      <w:r w:rsidR="003D7701" w:rsidRPr="003D7701">
        <w:rPr>
          <w:rFonts w:ascii="Avenir LT Std 65 Medium" w:hAnsi="Avenir LT Std 65 Medium"/>
          <w:color w:val="auto"/>
          <w:sz w:val="20"/>
          <w:szCs w:val="20"/>
          <w:lang w:val="fr-FR"/>
        </w:rPr>
        <w:t xml:space="preserve">IALA </w:t>
      </w:r>
      <w:proofErr w:type="spellStart"/>
      <w:r w:rsidR="003D7701" w:rsidRPr="003D7701">
        <w:rPr>
          <w:rFonts w:ascii="Avenir LT Std 65 Medium" w:hAnsi="Avenir LT Std 65 Medium"/>
          <w:color w:val="auto"/>
          <w:sz w:val="20"/>
          <w:szCs w:val="20"/>
          <w:lang w:val="fr-FR"/>
        </w:rPr>
        <w:t>Steering</w:t>
      </w:r>
      <w:proofErr w:type="spellEnd"/>
      <w:r w:rsidR="003D7701" w:rsidRPr="003D7701">
        <w:rPr>
          <w:rFonts w:ascii="Avenir LT Std 65 Medium" w:hAnsi="Avenir LT Std 65 Medium"/>
          <w:color w:val="auto"/>
          <w:sz w:val="20"/>
          <w:szCs w:val="20"/>
          <w:lang w:val="fr-FR"/>
        </w:rPr>
        <w:t xml:space="preserve"> Group for Port &amp; </w:t>
      </w:r>
      <w:proofErr w:type="spellStart"/>
      <w:r w:rsidR="003D7701" w:rsidRPr="003D7701">
        <w:rPr>
          <w:rFonts w:ascii="Avenir LT Std 65 Medium" w:hAnsi="Avenir LT Std 65 Medium"/>
          <w:color w:val="auto"/>
          <w:sz w:val="20"/>
          <w:szCs w:val="20"/>
          <w:lang w:val="fr-FR"/>
        </w:rPr>
        <w:t>Waterway</w:t>
      </w:r>
      <w:proofErr w:type="spellEnd"/>
      <w:r w:rsidR="003D7701" w:rsidRPr="003D7701">
        <w:rPr>
          <w:rFonts w:ascii="Avenir LT Std 65 Medium" w:hAnsi="Avenir LT Std 65 Medium"/>
          <w:color w:val="auto"/>
          <w:sz w:val="20"/>
          <w:szCs w:val="20"/>
          <w:lang w:val="fr-FR"/>
        </w:rPr>
        <w:t xml:space="preserve"> </w:t>
      </w:r>
      <w:proofErr w:type="spellStart"/>
      <w:r w:rsidR="003D7701" w:rsidRPr="003D7701">
        <w:rPr>
          <w:rFonts w:ascii="Avenir LT Std 65 Medium" w:hAnsi="Avenir LT Std 65 Medium"/>
          <w:color w:val="auto"/>
          <w:sz w:val="20"/>
          <w:szCs w:val="20"/>
          <w:lang w:val="fr-FR"/>
        </w:rPr>
        <w:t>Risk</w:t>
      </w:r>
      <w:proofErr w:type="spellEnd"/>
      <w:r w:rsidR="003D7701" w:rsidRPr="003D7701">
        <w:rPr>
          <w:rFonts w:ascii="Avenir LT Std 65 Medium" w:hAnsi="Avenir LT Std 65 Medium"/>
          <w:color w:val="auto"/>
          <w:sz w:val="20"/>
          <w:szCs w:val="20"/>
          <w:lang w:val="fr-FR"/>
        </w:rPr>
        <w:t xml:space="preserve"> Management Tools / ARM Committee</w:t>
      </w:r>
    </w:p>
    <w:p w14:paraId="06D71694" w14:textId="529AD22A" w:rsidR="003D7701" w:rsidRPr="003D7701" w:rsidRDefault="004117D7" w:rsidP="003D7701">
      <w:pPr>
        <w:pStyle w:val="Textedesaisie"/>
        <w:spacing w:after="120"/>
        <w:ind w:right="3713"/>
        <w:rPr>
          <w:rFonts w:ascii="Avenir LT Std 65 Medium" w:hAnsi="Avenir LT Std 65 Medium"/>
          <w:color w:val="auto"/>
          <w:sz w:val="20"/>
          <w:szCs w:val="20"/>
          <w:lang w:val="fr-FR"/>
        </w:rPr>
      </w:pPr>
      <w:r w:rsidRPr="002B605C">
        <w:rPr>
          <w:rFonts w:ascii="Avenir LT Std 65 Medium" w:hAnsi="Avenir LT Std 65 Medium"/>
          <w:b/>
          <w:color w:val="00558C"/>
          <w:sz w:val="20"/>
          <w:szCs w:val="20"/>
          <w:lang w:val="fr-FR"/>
        </w:rPr>
        <w:t xml:space="preserve">Postal </w:t>
      </w:r>
      <w:proofErr w:type="spellStart"/>
      <w:proofErr w:type="gram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w:t>
      </w:r>
      <w:proofErr w:type="gramEnd"/>
      <w:r w:rsidR="003D7701">
        <w:rPr>
          <w:rFonts w:ascii="Avenir LT Std 65 Medium" w:hAnsi="Avenir LT Std 65 Medium"/>
          <w:b/>
          <w:color w:val="00558C"/>
          <w:sz w:val="20"/>
          <w:szCs w:val="20"/>
          <w:lang w:val="fr-FR"/>
        </w:rPr>
        <w:t xml:space="preserve"> </w:t>
      </w:r>
      <w:r w:rsidR="003D7701" w:rsidRPr="003D7701">
        <w:rPr>
          <w:rFonts w:ascii="Avenir LT Std 65 Medium" w:hAnsi="Avenir LT Std 65 Medium"/>
          <w:color w:val="auto"/>
          <w:sz w:val="20"/>
          <w:szCs w:val="20"/>
          <w:lang w:val="fr-FR"/>
        </w:rPr>
        <w:t xml:space="preserve">Hochschule Wismar, </w:t>
      </w:r>
      <w:proofErr w:type="spellStart"/>
      <w:r w:rsidR="003D7701" w:rsidRPr="003D7701">
        <w:rPr>
          <w:rFonts w:ascii="Avenir LT Std 65 Medium" w:hAnsi="Avenir LT Std 65 Medium"/>
          <w:color w:val="auto"/>
          <w:sz w:val="20"/>
          <w:szCs w:val="20"/>
          <w:lang w:val="fr-FR"/>
        </w:rPr>
        <w:t>University</w:t>
      </w:r>
      <w:proofErr w:type="spellEnd"/>
      <w:r w:rsidR="003D7701" w:rsidRPr="003D7701">
        <w:rPr>
          <w:rFonts w:ascii="Avenir LT Std 65 Medium" w:hAnsi="Avenir LT Std 65 Medium"/>
          <w:color w:val="auto"/>
          <w:sz w:val="20"/>
          <w:szCs w:val="20"/>
          <w:lang w:val="fr-FR"/>
        </w:rPr>
        <w:t xml:space="preserve"> of Applied Sciences - </w:t>
      </w:r>
      <w:proofErr w:type="spellStart"/>
      <w:r w:rsidR="003D7701" w:rsidRPr="003D7701">
        <w:rPr>
          <w:rFonts w:ascii="Avenir LT Std 65 Medium" w:hAnsi="Avenir LT Std 65 Medium"/>
          <w:color w:val="auto"/>
          <w:sz w:val="20"/>
          <w:szCs w:val="20"/>
          <w:lang w:val="fr-FR"/>
        </w:rPr>
        <w:t>Department</w:t>
      </w:r>
      <w:proofErr w:type="spellEnd"/>
      <w:r w:rsidR="003D7701" w:rsidRPr="003D7701">
        <w:rPr>
          <w:rFonts w:ascii="Avenir LT Std 65 Medium" w:hAnsi="Avenir LT Std 65 Medium"/>
          <w:color w:val="auto"/>
          <w:sz w:val="20"/>
          <w:szCs w:val="20"/>
          <w:lang w:val="fr-FR"/>
        </w:rPr>
        <w:t xml:space="preserve"> of Maritime </w:t>
      </w:r>
      <w:proofErr w:type="spellStart"/>
      <w:r w:rsidR="003D7701" w:rsidRPr="003D7701">
        <w:rPr>
          <w:rFonts w:ascii="Avenir LT Std 65 Medium" w:hAnsi="Avenir LT Std 65 Medium"/>
          <w:color w:val="auto"/>
          <w:sz w:val="20"/>
          <w:szCs w:val="20"/>
          <w:lang w:val="fr-FR"/>
        </w:rPr>
        <w:t>Studie</w:t>
      </w:r>
      <w:r w:rsidR="003D7701">
        <w:rPr>
          <w:rFonts w:ascii="Avenir LT Std 65 Medium" w:hAnsi="Avenir LT Std 65 Medium"/>
          <w:color w:val="auto"/>
          <w:sz w:val="20"/>
          <w:szCs w:val="20"/>
          <w:lang w:val="fr-FR"/>
        </w:rPr>
        <w:t>s</w:t>
      </w:r>
      <w:proofErr w:type="spellEnd"/>
      <w:r w:rsidR="003D7701" w:rsidRPr="003D7701">
        <w:rPr>
          <w:rFonts w:ascii="Avenir LT Std 65 Medium" w:hAnsi="Avenir LT Std 65 Medium"/>
          <w:color w:val="auto"/>
          <w:sz w:val="20"/>
          <w:szCs w:val="20"/>
          <w:lang w:val="fr-FR"/>
        </w:rPr>
        <w:t xml:space="preserve">, Institute </w:t>
      </w:r>
      <w:r w:rsidR="003D7701" w:rsidRPr="003D7701">
        <w:rPr>
          <w:rFonts w:ascii="Avenir LT Std 65 Medium" w:hAnsi="Avenir LT Std 65 Medium"/>
          <w:color w:val="auto"/>
          <w:sz w:val="20"/>
          <w:szCs w:val="20"/>
          <w:lang w:val="fr-FR"/>
        </w:rPr>
        <w:t>ISSIMS</w:t>
      </w:r>
    </w:p>
    <w:p w14:paraId="1F8361A1" w14:textId="77777777" w:rsidR="003D7701" w:rsidRPr="003D7701" w:rsidRDefault="003D7701" w:rsidP="003D7701">
      <w:pPr>
        <w:pStyle w:val="Textedesaisie"/>
        <w:spacing w:after="120"/>
        <w:ind w:right="2296"/>
        <w:rPr>
          <w:rFonts w:ascii="Avenir LT Std 65 Medium" w:hAnsi="Avenir LT Std 65 Medium"/>
          <w:color w:val="auto"/>
          <w:sz w:val="20"/>
          <w:szCs w:val="20"/>
          <w:lang w:val="fr-FR"/>
        </w:rPr>
      </w:pPr>
      <w:r w:rsidRPr="003D7701">
        <w:rPr>
          <w:rFonts w:ascii="Avenir LT Std 65 Medium" w:hAnsi="Avenir LT Std 65 Medium"/>
          <w:color w:val="auto"/>
          <w:sz w:val="20"/>
          <w:szCs w:val="20"/>
          <w:lang w:val="fr-FR"/>
        </w:rPr>
        <w:t xml:space="preserve">Richard-Wagner-Str. </w:t>
      </w:r>
      <w:proofErr w:type="gramStart"/>
      <w:r w:rsidRPr="003D7701">
        <w:rPr>
          <w:rFonts w:ascii="Avenir LT Std 65 Medium" w:hAnsi="Avenir LT Std 65 Medium"/>
          <w:color w:val="auto"/>
          <w:sz w:val="20"/>
          <w:szCs w:val="20"/>
          <w:lang w:val="fr-FR"/>
        </w:rPr>
        <w:t>31;</w:t>
      </w:r>
      <w:proofErr w:type="gramEnd"/>
      <w:r w:rsidRPr="003D7701">
        <w:rPr>
          <w:rFonts w:ascii="Avenir LT Std 65 Medium" w:hAnsi="Avenir LT Std 65 Medium"/>
          <w:color w:val="auto"/>
          <w:sz w:val="20"/>
          <w:szCs w:val="20"/>
          <w:lang w:val="fr-FR"/>
        </w:rPr>
        <w:tab/>
      </w:r>
    </w:p>
    <w:p w14:paraId="0489CD6A" w14:textId="1F8BFEB6" w:rsidR="003D7701" w:rsidRPr="003D7701" w:rsidRDefault="003D7701" w:rsidP="003D7701">
      <w:pPr>
        <w:pStyle w:val="Textedesaisie"/>
        <w:spacing w:after="120"/>
        <w:ind w:right="2296"/>
        <w:rPr>
          <w:rFonts w:ascii="Avenir LT Std 65 Medium" w:hAnsi="Avenir LT Std 65 Medium"/>
          <w:color w:val="auto"/>
          <w:sz w:val="20"/>
          <w:szCs w:val="20"/>
          <w:lang w:val="fr-FR"/>
        </w:rPr>
      </w:pPr>
      <w:r w:rsidRPr="003D7701">
        <w:rPr>
          <w:rFonts w:ascii="Avenir LT Std 65 Medium" w:hAnsi="Avenir LT Std 65 Medium"/>
          <w:color w:val="auto"/>
          <w:sz w:val="20"/>
          <w:szCs w:val="20"/>
          <w:lang w:val="fr-FR"/>
        </w:rPr>
        <w:t>D-18119 Rostock-Warnemuende</w:t>
      </w:r>
      <w:r>
        <w:rPr>
          <w:rFonts w:ascii="Avenir LT Std 65 Medium" w:hAnsi="Avenir LT Std 65 Medium"/>
          <w:color w:val="auto"/>
          <w:sz w:val="20"/>
          <w:szCs w:val="20"/>
          <w:lang w:val="fr-FR"/>
        </w:rPr>
        <w:t xml:space="preserve"> </w:t>
      </w:r>
      <w:r w:rsidRPr="003D7701">
        <w:rPr>
          <w:rFonts w:ascii="Avenir LT Std 65 Medium" w:hAnsi="Avenir LT Std 65 Medium"/>
          <w:color w:val="auto"/>
          <w:sz w:val="20"/>
          <w:szCs w:val="20"/>
          <w:lang w:val="fr-FR"/>
        </w:rPr>
        <w:t>/</w:t>
      </w:r>
      <w:r>
        <w:rPr>
          <w:rFonts w:ascii="Avenir LT Std 65 Medium" w:hAnsi="Avenir LT Std 65 Medium"/>
          <w:color w:val="auto"/>
          <w:sz w:val="20"/>
          <w:szCs w:val="20"/>
          <w:lang w:val="fr-FR"/>
        </w:rPr>
        <w:t xml:space="preserve"> </w:t>
      </w:r>
      <w:r w:rsidRPr="003D7701">
        <w:rPr>
          <w:rFonts w:ascii="Avenir LT Std 65 Medium" w:hAnsi="Avenir LT Std 65 Medium"/>
          <w:color w:val="auto"/>
          <w:sz w:val="20"/>
          <w:szCs w:val="20"/>
          <w:lang w:val="fr-FR"/>
        </w:rPr>
        <w:t>GERMANY</w:t>
      </w:r>
    </w:p>
    <w:p w14:paraId="799821C4" w14:textId="76365933" w:rsidR="00993755" w:rsidRPr="003D7701" w:rsidRDefault="004117D7" w:rsidP="00993755">
      <w:pPr>
        <w:pStyle w:val="Textedesaisie"/>
        <w:spacing w:after="120"/>
        <w:ind w:right="2154"/>
        <w:rPr>
          <w:rFonts w:ascii="Avenir LT Std 65 Medium" w:hAnsi="Avenir LT Std 65 Medium"/>
          <w:color w:val="auto"/>
          <w:sz w:val="20"/>
          <w:szCs w:val="20"/>
          <w:lang w:val="fr-FR"/>
        </w:rPr>
      </w:pPr>
      <w:proofErr w:type="spellStart"/>
      <w:proofErr w:type="gramStart"/>
      <w:r w:rsidRPr="004117D7">
        <w:rPr>
          <w:rFonts w:ascii="Avenir LT Std 65 Medium" w:hAnsi="Avenir LT Std 65 Medium"/>
          <w:b/>
          <w:color w:val="00558C"/>
          <w:sz w:val="20"/>
          <w:szCs w:val="20"/>
          <w:lang w:val="fr-FR"/>
        </w:rPr>
        <w:t>Telephone</w:t>
      </w:r>
      <w:proofErr w:type="spellEnd"/>
      <w:r w:rsidR="003D7701">
        <w:rPr>
          <w:rFonts w:ascii="Avenir LT Std 65 Medium" w:hAnsi="Avenir LT Std 65 Medium"/>
          <w:b/>
          <w:color w:val="00558C"/>
          <w:sz w:val="20"/>
          <w:szCs w:val="20"/>
          <w:lang w:val="fr-FR"/>
        </w:rPr>
        <w:t>:</w:t>
      </w:r>
      <w:proofErr w:type="gramEnd"/>
      <w:r w:rsidR="003D7701">
        <w:rPr>
          <w:rFonts w:ascii="Avenir LT Std 65 Medium" w:hAnsi="Avenir LT Std 65 Medium"/>
          <w:b/>
          <w:color w:val="00558C"/>
          <w:sz w:val="20"/>
          <w:szCs w:val="20"/>
          <w:lang w:val="fr-FR"/>
        </w:rPr>
        <w:t xml:space="preserve"> </w:t>
      </w:r>
      <w:r w:rsidR="00993755" w:rsidRPr="003D7701">
        <w:rPr>
          <w:rFonts w:ascii="Avenir LT Std 65 Medium" w:hAnsi="Avenir LT Std 65 Medium"/>
          <w:color w:val="auto"/>
          <w:sz w:val="20"/>
          <w:szCs w:val="20"/>
          <w:lang w:val="fr-FR"/>
        </w:rPr>
        <w:t>Office :</w:t>
      </w:r>
      <w:r w:rsidR="003D7701" w:rsidRPr="003D7701">
        <w:rPr>
          <w:rFonts w:ascii="Avenir LT Std 65 Medium" w:hAnsi="Avenir LT Std 65 Medium"/>
          <w:color w:val="auto"/>
          <w:sz w:val="20"/>
          <w:szCs w:val="20"/>
          <w:lang w:val="fr-FR"/>
        </w:rPr>
        <w:t xml:space="preserve"> </w:t>
      </w:r>
      <w:r w:rsidR="003D7701" w:rsidRPr="003D7701">
        <w:rPr>
          <w:rFonts w:ascii="Avenir LT Std 65 Medium" w:hAnsi="Avenir LT Std 65 Medium"/>
          <w:color w:val="auto"/>
          <w:sz w:val="20"/>
          <w:szCs w:val="20"/>
          <w:lang w:val="fr-FR"/>
        </w:rPr>
        <w:t>+49 381 498 5891</w:t>
      </w:r>
      <w:r w:rsidR="003D7701" w:rsidRPr="003D7701">
        <w:rPr>
          <w:rFonts w:ascii="Avenir LT Std 65 Medium" w:hAnsi="Avenir LT Std 65 Medium"/>
          <w:color w:val="auto"/>
          <w:sz w:val="20"/>
          <w:szCs w:val="20"/>
          <w:lang w:val="fr-FR"/>
        </w:rPr>
        <w:t xml:space="preserve"> ; </w:t>
      </w:r>
      <w:r w:rsidR="00993755" w:rsidRPr="003D7701">
        <w:rPr>
          <w:rFonts w:ascii="Avenir LT Std 65 Medium" w:hAnsi="Avenir LT Std 65 Medium"/>
          <w:color w:val="auto"/>
          <w:sz w:val="20"/>
          <w:szCs w:val="20"/>
          <w:lang w:val="fr-FR"/>
        </w:rPr>
        <w:t xml:space="preserve"> Mobile : </w:t>
      </w:r>
      <w:r w:rsidR="003D7701" w:rsidRPr="003D7701">
        <w:rPr>
          <w:rFonts w:ascii="Avenir LT Std 65 Medium" w:hAnsi="Avenir LT Std 65 Medium"/>
          <w:color w:val="auto"/>
          <w:sz w:val="20"/>
          <w:szCs w:val="20"/>
          <w:lang w:val="fr-FR"/>
        </w:rPr>
        <w:t>+49 1782804484</w:t>
      </w:r>
    </w:p>
    <w:p w14:paraId="77AF2E60" w14:textId="423674C0" w:rsidR="003D7701" w:rsidRDefault="00A15ED9" w:rsidP="003D7701">
      <w:pPr>
        <w:pStyle w:val="Textedesaisie"/>
        <w:spacing w:after="120"/>
        <w:ind w:right="2154"/>
        <w:rPr>
          <w:rFonts w:ascii="Times New Roman" w:hAnsi="Times New Roman" w:cs="Times New Roman"/>
          <w:noProof/>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12" w:history="1">
        <w:r w:rsidR="003D7701" w:rsidRPr="003D7701">
          <w:rPr>
            <w:rFonts w:ascii="Avenir LT Std 65 Medium" w:hAnsi="Avenir LT Std 65 Medium"/>
            <w:color w:val="auto"/>
            <w:sz w:val="20"/>
            <w:szCs w:val="20"/>
            <w:lang w:val="fr-FR"/>
          </w:rPr>
          <w:t>knud.benedict@hs-wismar.de</w:t>
        </w:r>
      </w:hyperlink>
      <w:r w:rsidR="003D7701">
        <w:rPr>
          <w:rFonts w:ascii="Avenir LT Std 65 Medium" w:hAnsi="Avenir LT Std 65 Medium"/>
          <w:color w:val="auto"/>
          <w:sz w:val="20"/>
          <w:szCs w:val="20"/>
          <w:lang w:val="fr-FR"/>
        </w:rPr>
        <w:t xml:space="preserve"> </w:t>
      </w:r>
    </w:p>
    <w:p w14:paraId="64E31F85" w14:textId="7F9B7F6A" w:rsidR="00993755" w:rsidRDefault="00993755" w:rsidP="003D7701">
      <w:pPr>
        <w:pStyle w:val="Textedesaisie"/>
        <w:spacing w:after="120"/>
        <w:ind w:right="2154"/>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r w:rsidR="00AF3B03">
        <w:rPr>
          <w:rFonts w:ascii="Avenir LT Std 65 Medium" w:hAnsi="Avenir LT Std 65 Medium"/>
          <w:color w:val="00B0F0"/>
          <w:sz w:val="24"/>
          <w:szCs w:val="24"/>
          <w:lang w:val="en-GB"/>
        </w:rPr>
        <w:t xml:space="preserve"> </w:t>
      </w:r>
    </w:p>
    <w:p w14:paraId="4294716F" w14:textId="53D07814" w:rsidR="00AF3B03" w:rsidRPr="00054201" w:rsidRDefault="00AF3B03" w:rsidP="00AF3B03">
      <w:pPr>
        <w:rPr>
          <w:rFonts w:ascii="Times New Roman" w:hAnsi="Times New Roman" w:cs="Times New Roman"/>
          <w:b/>
          <w:sz w:val="28"/>
          <w:szCs w:val="28"/>
        </w:rPr>
      </w:pPr>
      <w:r>
        <w:rPr>
          <w:rFonts w:ascii="Times New Roman" w:hAnsi="Times New Roman" w:cs="Times New Roman"/>
          <w:b/>
          <w:sz w:val="28"/>
          <w:szCs w:val="28"/>
        </w:rPr>
        <w:t xml:space="preserve">Title: </w:t>
      </w:r>
      <w:r w:rsidRPr="00054201">
        <w:rPr>
          <w:rFonts w:ascii="Times New Roman" w:hAnsi="Times New Roman" w:cs="Times New Roman"/>
          <w:b/>
          <w:sz w:val="28"/>
          <w:szCs w:val="28"/>
        </w:rPr>
        <w:t>Fast Tim</w:t>
      </w:r>
      <w:r w:rsidRPr="00054201">
        <w:rPr>
          <w:rFonts w:ascii="Times New Roman" w:hAnsi="Times New Roman" w:cs="Times New Roman"/>
          <w:b/>
          <w:color w:val="auto"/>
          <w:sz w:val="28"/>
          <w:szCs w:val="28"/>
        </w:rPr>
        <w:t xml:space="preserve">e Manoeuvring Simulation Technology – </w:t>
      </w:r>
      <w:r w:rsidRPr="00054201">
        <w:rPr>
          <w:rFonts w:ascii="Times New Roman" w:hAnsi="Times New Roman" w:cs="Times New Roman"/>
          <w:b/>
          <w:sz w:val="28"/>
          <w:szCs w:val="28"/>
        </w:rPr>
        <w:t>Innovative Element</w:t>
      </w:r>
      <w:r w:rsidRPr="00054201">
        <w:rPr>
          <w:rFonts w:ascii="Times New Roman" w:hAnsi="Times New Roman" w:cs="Times New Roman"/>
          <w:b/>
          <w:color w:val="auto"/>
          <w:sz w:val="28"/>
          <w:szCs w:val="28"/>
        </w:rPr>
        <w:t xml:space="preserve"> in IALA Seminars for Port and Waterway Risk Assessment</w:t>
      </w:r>
    </w:p>
    <w:p w14:paraId="1A9423FE" w14:textId="1D62F716" w:rsidR="003D7701" w:rsidRPr="003D7701" w:rsidRDefault="003D7701" w:rsidP="003D7701">
      <w:pPr>
        <w:spacing w:line="276" w:lineRule="auto"/>
        <w:rPr>
          <w:rFonts w:ascii="Times New Roman" w:hAnsi="Times New Roman" w:cs="Times New Roman"/>
          <w:color w:val="auto"/>
          <w:sz w:val="22"/>
          <w:szCs w:val="22"/>
        </w:rPr>
      </w:pPr>
      <w:r w:rsidRPr="003D7701">
        <w:rPr>
          <w:rFonts w:ascii="Times New Roman" w:hAnsi="Times New Roman" w:cs="Times New Roman"/>
          <w:color w:val="auto"/>
          <w:sz w:val="22"/>
          <w:szCs w:val="22"/>
        </w:rPr>
        <w:t xml:space="preserve">Simulation is one element of the technologies and methods used in the IALA Seminars for Port &amp; Waterway Risk Management, apart from IWRAP and PAWSA. The innovative system for “Simulation-Augmented Manoeuvring Design, Monitoring &amp; Control” (SAMMON) based on Fast Time Simulation (FTS) technology has been used in these seminars over the last years. It </w:t>
      </w:r>
      <w:r>
        <w:rPr>
          <w:rFonts w:ascii="Times New Roman" w:hAnsi="Times New Roman" w:cs="Times New Roman"/>
          <w:color w:val="auto"/>
          <w:sz w:val="22"/>
          <w:szCs w:val="22"/>
        </w:rPr>
        <w:t xml:space="preserve">has been </w:t>
      </w:r>
      <w:r w:rsidRPr="003D7701">
        <w:rPr>
          <w:rFonts w:ascii="Times New Roman" w:hAnsi="Times New Roman" w:cs="Times New Roman"/>
          <w:color w:val="auto"/>
          <w:sz w:val="22"/>
          <w:szCs w:val="22"/>
        </w:rPr>
        <w:t xml:space="preserve">developed </w:t>
      </w:r>
      <w:r>
        <w:rPr>
          <w:rFonts w:ascii="Times New Roman" w:hAnsi="Times New Roman" w:cs="Times New Roman"/>
          <w:color w:val="auto"/>
          <w:sz w:val="22"/>
          <w:szCs w:val="22"/>
        </w:rPr>
        <w:t xml:space="preserve">and </w:t>
      </w:r>
      <w:r w:rsidRPr="003D7701">
        <w:rPr>
          <w:rFonts w:ascii="Times New Roman" w:hAnsi="Times New Roman" w:cs="Times New Roman"/>
          <w:color w:val="auto"/>
          <w:sz w:val="22"/>
          <w:szCs w:val="22"/>
        </w:rPr>
        <w:t>continuously improved in the Institute for Innovative Ship Simulation and Maritime Systems (ISSIMS) working at the Maritime Simulation Centre Warnemuende /</w:t>
      </w:r>
      <w:r>
        <w:rPr>
          <w:rFonts w:ascii="Times New Roman" w:hAnsi="Times New Roman" w:cs="Times New Roman"/>
          <w:color w:val="auto"/>
          <w:sz w:val="22"/>
          <w:szCs w:val="22"/>
        </w:rPr>
        <w:t xml:space="preserve"> </w:t>
      </w:r>
      <w:r w:rsidRPr="003D7701">
        <w:rPr>
          <w:rFonts w:ascii="Times New Roman" w:hAnsi="Times New Roman" w:cs="Times New Roman"/>
          <w:color w:val="auto"/>
          <w:sz w:val="22"/>
          <w:szCs w:val="22"/>
        </w:rPr>
        <w:t xml:space="preserve">Germany. </w:t>
      </w:r>
    </w:p>
    <w:p w14:paraId="40357774" w14:textId="77777777" w:rsidR="003D7701" w:rsidRPr="003D7701" w:rsidRDefault="003D7701" w:rsidP="003D7701">
      <w:pPr>
        <w:spacing w:line="276" w:lineRule="auto"/>
        <w:rPr>
          <w:rFonts w:ascii="Times New Roman" w:hAnsi="Times New Roman" w:cs="Times New Roman"/>
          <w:color w:val="auto"/>
          <w:sz w:val="22"/>
          <w:szCs w:val="22"/>
        </w:rPr>
      </w:pPr>
      <w:r w:rsidRPr="003D7701">
        <w:rPr>
          <w:rFonts w:ascii="Times New Roman" w:hAnsi="Times New Roman" w:cs="Times New Roman"/>
          <w:color w:val="auto"/>
          <w:sz w:val="22"/>
          <w:szCs w:val="22"/>
        </w:rPr>
        <w:t xml:space="preserve">The system consists of software modules for (a) Manoeuvring Design &amp; Planning, (b) Monitoring &amp; Control based on Multiple Dynamic Prediction and (c) Trial &amp; Training. It </w:t>
      </w:r>
      <w:proofErr w:type="gramStart"/>
      <w:r w:rsidRPr="003D7701">
        <w:rPr>
          <w:rFonts w:ascii="Times New Roman" w:hAnsi="Times New Roman" w:cs="Times New Roman"/>
          <w:color w:val="auto"/>
          <w:sz w:val="22"/>
          <w:szCs w:val="22"/>
        </w:rPr>
        <w:t>is based</w:t>
      </w:r>
      <w:proofErr w:type="gramEnd"/>
      <w:r w:rsidRPr="003D7701">
        <w:rPr>
          <w:rFonts w:ascii="Times New Roman" w:hAnsi="Times New Roman" w:cs="Times New Roman"/>
          <w:color w:val="auto"/>
          <w:sz w:val="22"/>
          <w:szCs w:val="22"/>
        </w:rPr>
        <w:t xml:space="preserve"> on complex ship dynamic models for simulating rudder, thruster or engine manoeuvres under different environmental conditions. </w:t>
      </w:r>
    </w:p>
    <w:p w14:paraId="5E346F1C" w14:textId="5269637D" w:rsidR="003D7701" w:rsidRPr="003D7701" w:rsidRDefault="003D7701" w:rsidP="003D7701">
      <w:pPr>
        <w:spacing w:line="276" w:lineRule="auto"/>
        <w:rPr>
          <w:rFonts w:ascii="Times New Roman" w:hAnsi="Times New Roman" w:cs="Times New Roman"/>
          <w:color w:val="auto"/>
          <w:sz w:val="22"/>
          <w:szCs w:val="22"/>
        </w:rPr>
      </w:pPr>
      <w:r w:rsidRPr="003D7701">
        <w:rPr>
          <w:rFonts w:ascii="Times New Roman" w:hAnsi="Times New Roman" w:cs="Times New Roman"/>
          <w:color w:val="auto"/>
          <w:sz w:val="22"/>
          <w:szCs w:val="22"/>
        </w:rPr>
        <w:t>It is an effective tool for lecturing of ships motion characteristic</w:t>
      </w:r>
      <w:r>
        <w:rPr>
          <w:rFonts w:ascii="Times New Roman" w:hAnsi="Times New Roman" w:cs="Times New Roman"/>
          <w:color w:val="auto"/>
          <w:sz w:val="22"/>
          <w:szCs w:val="22"/>
        </w:rPr>
        <w:t xml:space="preserve"> and </w:t>
      </w:r>
      <w:r w:rsidRPr="003D7701">
        <w:rPr>
          <w:rFonts w:ascii="Times New Roman" w:hAnsi="Times New Roman" w:cs="Times New Roman"/>
          <w:color w:val="auto"/>
          <w:sz w:val="22"/>
          <w:szCs w:val="22"/>
        </w:rPr>
        <w:t>for training in ship handling simulators</w:t>
      </w:r>
      <w:r>
        <w:rPr>
          <w:rFonts w:ascii="Times New Roman" w:hAnsi="Times New Roman" w:cs="Times New Roman"/>
          <w:color w:val="auto"/>
          <w:sz w:val="22"/>
          <w:szCs w:val="22"/>
        </w:rPr>
        <w:t>, but</w:t>
      </w:r>
      <w:r w:rsidRPr="003D7701">
        <w:rPr>
          <w:rFonts w:ascii="Times New Roman" w:hAnsi="Times New Roman" w:cs="Times New Roman"/>
          <w:color w:val="auto"/>
          <w:sz w:val="22"/>
          <w:szCs w:val="22"/>
        </w:rPr>
        <w:t xml:space="preserve"> for port risk investigation</w:t>
      </w:r>
      <w:r>
        <w:rPr>
          <w:rFonts w:ascii="Times New Roman" w:hAnsi="Times New Roman" w:cs="Times New Roman"/>
          <w:color w:val="auto"/>
          <w:sz w:val="22"/>
          <w:szCs w:val="22"/>
        </w:rPr>
        <w:t>s</w:t>
      </w:r>
      <w:r w:rsidRPr="003D7701">
        <w:rPr>
          <w:rFonts w:ascii="Times New Roman" w:hAnsi="Times New Roman" w:cs="Times New Roman"/>
          <w:color w:val="auto"/>
          <w:sz w:val="22"/>
          <w:szCs w:val="22"/>
        </w:rPr>
        <w:t xml:space="preserve"> and real ship operation</w:t>
      </w:r>
      <w:r>
        <w:rPr>
          <w:rFonts w:ascii="Times New Roman" w:hAnsi="Times New Roman" w:cs="Times New Roman"/>
          <w:color w:val="auto"/>
          <w:sz w:val="22"/>
          <w:szCs w:val="22"/>
        </w:rPr>
        <w:t>s</w:t>
      </w:r>
      <w:r w:rsidRPr="003D7701">
        <w:rPr>
          <w:rFonts w:ascii="Times New Roman" w:hAnsi="Times New Roman" w:cs="Times New Roman"/>
          <w:color w:val="auto"/>
          <w:sz w:val="22"/>
          <w:szCs w:val="22"/>
        </w:rPr>
        <w:t xml:space="preserve">. The advantage is that one can immediately see the results of rudder, engine or thruster commands and does not have to wait for the real time response of the vessel. By means of an intelligent interface, professional navigators can design concepts as “Manoeuvring Plans” for port approaches or departures in minutes. These concepts for the ship handling procedures </w:t>
      </w:r>
      <w:proofErr w:type="gramStart"/>
      <w:r w:rsidRPr="003D7701">
        <w:rPr>
          <w:rFonts w:ascii="Times New Roman" w:hAnsi="Times New Roman" w:cs="Times New Roman"/>
          <w:color w:val="auto"/>
          <w:sz w:val="22"/>
          <w:szCs w:val="22"/>
        </w:rPr>
        <w:t>ca</w:t>
      </w:r>
      <w:bookmarkStart w:id="0" w:name="_GoBack"/>
      <w:bookmarkEnd w:id="0"/>
      <w:r w:rsidRPr="003D7701">
        <w:rPr>
          <w:rFonts w:ascii="Times New Roman" w:hAnsi="Times New Roman" w:cs="Times New Roman"/>
          <w:color w:val="auto"/>
          <w:sz w:val="22"/>
          <w:szCs w:val="22"/>
        </w:rPr>
        <w:t>n be edited</w:t>
      </w:r>
      <w:proofErr w:type="gramEnd"/>
      <w:r w:rsidRPr="003D7701">
        <w:rPr>
          <w:rFonts w:ascii="Times New Roman" w:hAnsi="Times New Roman" w:cs="Times New Roman"/>
          <w:color w:val="auto"/>
          <w:sz w:val="22"/>
          <w:szCs w:val="22"/>
        </w:rPr>
        <w:t xml:space="preserve"> for optimising the procedures to find best practice port manoeuvres or as basis for port risk studies to be verified with full mission simulators.</w:t>
      </w:r>
    </w:p>
    <w:p w14:paraId="24BBC137" w14:textId="77777777" w:rsidR="003D7701" w:rsidRPr="003D7701" w:rsidRDefault="003D7701" w:rsidP="003D7701">
      <w:pPr>
        <w:rPr>
          <w:rFonts w:ascii="Times New Roman" w:hAnsi="Times New Roman" w:cs="Times New Roman"/>
          <w:b/>
          <w:color w:val="auto"/>
          <w:sz w:val="22"/>
          <w:szCs w:val="22"/>
        </w:rPr>
      </w:pPr>
    </w:p>
    <w:p w14:paraId="7A40D86D" w14:textId="0B73F1C8" w:rsidR="003D7701" w:rsidRDefault="003D7701" w:rsidP="003D7701">
      <w:pPr>
        <w:rPr>
          <w:rFonts w:ascii="Times New Roman" w:hAnsi="Times New Roman" w:cs="Times New Roman"/>
          <w:color w:val="auto"/>
          <w:sz w:val="22"/>
          <w:szCs w:val="22"/>
          <w:lang w:eastAsia="ko-KR"/>
        </w:rPr>
      </w:pPr>
      <w:r w:rsidRPr="003D7701">
        <w:rPr>
          <w:rFonts w:ascii="Times New Roman" w:hAnsi="Times New Roman" w:cs="Times New Roman"/>
          <w:b/>
          <w:color w:val="auto"/>
          <w:sz w:val="22"/>
          <w:szCs w:val="22"/>
        </w:rPr>
        <w:t xml:space="preserve">Keywords: </w:t>
      </w:r>
      <w:r w:rsidRPr="003D7701">
        <w:rPr>
          <w:rFonts w:ascii="Times New Roman" w:hAnsi="Times New Roman" w:cs="Times New Roman"/>
          <w:color w:val="auto"/>
          <w:sz w:val="22"/>
          <w:szCs w:val="22"/>
          <w:lang w:eastAsia="ko-KR"/>
        </w:rPr>
        <w:t xml:space="preserve">Fast-time simulation, manoeuvre planning, </w:t>
      </w:r>
      <w:r w:rsidRPr="003D7701">
        <w:rPr>
          <w:color w:val="auto"/>
          <w:sz w:val="22"/>
          <w:szCs w:val="22"/>
          <w:lang w:eastAsia="ko-KR"/>
        </w:rPr>
        <w:t xml:space="preserve">port risk studies, </w:t>
      </w:r>
      <w:r w:rsidRPr="003D7701">
        <w:rPr>
          <w:rFonts w:ascii="Times New Roman" w:hAnsi="Times New Roman" w:cs="Times New Roman"/>
          <w:color w:val="auto"/>
          <w:sz w:val="22"/>
          <w:szCs w:val="22"/>
          <w:lang w:eastAsia="ko-KR"/>
        </w:rPr>
        <w:t>Simulator Training,</w:t>
      </w:r>
    </w:p>
    <w:tbl>
      <w:tblPr>
        <w:tblStyle w:val="Tabellenraster"/>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3D7701">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35DAC" w14:textId="77777777" w:rsidR="000A7334" w:rsidRDefault="000A7334" w:rsidP="008C27BF">
      <w:r>
        <w:separator/>
      </w:r>
    </w:p>
  </w:endnote>
  <w:endnote w:type="continuationSeparator" w:id="0">
    <w:p w14:paraId="642A9EBF" w14:textId="77777777" w:rsidR="000A7334" w:rsidRDefault="000A7334"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Fuzeile"/>
    </w:pPr>
    <w:r w:rsidRPr="00442889">
      <w:rPr>
        <w:noProof/>
        <w:lang w:val="de-DE" w:eastAsia="de-DE"/>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uzeile"/>
    </w:pPr>
  </w:p>
  <w:p w14:paraId="315D68F3" w14:textId="77777777" w:rsidR="00502E1E" w:rsidRDefault="00502E1E" w:rsidP="008C27BF">
    <w:pPr>
      <w:pStyle w:val="Fuzeile"/>
    </w:pPr>
  </w:p>
  <w:p w14:paraId="67900419" w14:textId="77777777" w:rsidR="00502E1E" w:rsidRDefault="00502E1E" w:rsidP="008C27BF">
    <w:pPr>
      <w:pStyle w:val="Fuzeile"/>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AF3B03">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06E85" w14:textId="1FAD00F2" w:rsidR="00502E1E" w:rsidRPr="00442889" w:rsidRDefault="001F0AEC" w:rsidP="008C27BF">
    <w:pPr>
      <w:pStyle w:val="Fuzeile"/>
    </w:pPr>
    <w:r w:rsidRPr="00442889">
      <w:rPr>
        <w:noProof/>
        <w:lang w:val="de-DE" w:eastAsia="de-DE"/>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35CAAAE" w14:textId="77777777" w:rsidR="00502E1E" w:rsidRPr="00442889" w:rsidRDefault="00502E1E" w:rsidP="008C27BF">
    <w:pPr>
      <w:pStyle w:val="Fuzeile"/>
    </w:pPr>
  </w:p>
  <w:p w14:paraId="150C77D5" w14:textId="77777777" w:rsidR="00502E1E" w:rsidRPr="00442889" w:rsidRDefault="00502E1E" w:rsidP="008C27BF">
    <w:pPr>
      <w:pStyle w:val="Fuzeile"/>
    </w:pPr>
  </w:p>
  <w:p w14:paraId="1A5DD6B6" w14:textId="77777777" w:rsidR="00AF533D" w:rsidRPr="00442889" w:rsidRDefault="00AF533D" w:rsidP="0093546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FB5B9" w14:textId="77777777" w:rsidR="000A7334" w:rsidRDefault="000A7334" w:rsidP="008C27BF">
      <w:r>
        <w:separator/>
      </w:r>
    </w:p>
  </w:footnote>
  <w:footnote w:type="continuationSeparator" w:id="0">
    <w:p w14:paraId="19BA2C91" w14:textId="77777777" w:rsidR="000A7334" w:rsidRDefault="000A7334"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Kopfzeile"/>
    </w:pPr>
    <w:r>
      <w:rPr>
        <w:noProof/>
        <w:lang w:val="de-DE" w:eastAsia="de-DE"/>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Kopfzeile"/>
    </w:pPr>
    <w:r>
      <w:rPr>
        <w:noProof/>
        <w:lang w:val="de-DE" w:eastAsia="de-DE"/>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Kopfzeile"/>
    </w:pPr>
  </w:p>
  <w:p w14:paraId="1E433DCB" w14:textId="77777777" w:rsidR="00502E1E" w:rsidRPr="00442889" w:rsidRDefault="00502E1E" w:rsidP="008C27BF">
    <w:pPr>
      <w:pStyle w:val="Kopfzeile"/>
    </w:pPr>
  </w:p>
  <w:p w14:paraId="14A646A7" w14:textId="77777777" w:rsidR="00502E1E" w:rsidRPr="00442889" w:rsidRDefault="00502E1E" w:rsidP="00BC14BE">
    <w:pPr>
      <w:pStyle w:val="Kopfzeile"/>
      <w:jc w:val="center"/>
    </w:pPr>
  </w:p>
  <w:p w14:paraId="49F12718" w14:textId="77777777" w:rsidR="00502E1E" w:rsidRPr="00442889" w:rsidRDefault="00502E1E" w:rsidP="008C27BF">
    <w:pPr>
      <w:pStyle w:val="Kopfzeile"/>
    </w:pPr>
  </w:p>
  <w:p w14:paraId="4375A6ED" w14:textId="77777777" w:rsidR="008C27BF" w:rsidRDefault="008C27BF" w:rsidP="008C27BF">
    <w:pPr>
      <w:pStyle w:val="Kopfzeile"/>
    </w:pPr>
  </w:p>
  <w:p w14:paraId="13919875" w14:textId="77777777" w:rsidR="001A7381" w:rsidRPr="00442889" w:rsidRDefault="001A7381" w:rsidP="008C27BF">
    <w:pPr>
      <w:pStyle w:val="Kopfzeile"/>
    </w:pPr>
  </w:p>
  <w:p w14:paraId="5392897C" w14:textId="77777777" w:rsidR="00502E1E" w:rsidRDefault="00502E1E" w:rsidP="008C27BF">
    <w:pPr>
      <w:pStyle w:val="Kopfzeile"/>
      <w:spacing w:line="360" w:lineRule="exact"/>
    </w:pPr>
  </w:p>
  <w:p w14:paraId="37B130BD" w14:textId="77777777" w:rsidR="00E4007E" w:rsidRDefault="00E4007E" w:rsidP="008C27BF">
    <w:pPr>
      <w:pStyle w:val="Kopfzeil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A7334"/>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D7701"/>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3B03"/>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nud.benedict@hs-wismar.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C3363-A97E-4377-9B8E-6797B10A1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2267</Characters>
  <Application>Microsoft Office Word</Application>
  <DocSecurity>0</DocSecurity>
  <Lines>18</Lines>
  <Paragraphs>5</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Knud Benedict</cp:lastModifiedBy>
  <cp:revision>3</cp:revision>
  <cp:lastPrinted>2016-11-02T11:55:00Z</cp:lastPrinted>
  <dcterms:created xsi:type="dcterms:W3CDTF">2017-01-30T05:32:00Z</dcterms:created>
  <dcterms:modified xsi:type="dcterms:W3CDTF">2017-01-30T05:38:00Z</dcterms:modified>
</cp:coreProperties>
</file>